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D5" w:rsidRPr="001A5DE2" w:rsidRDefault="008A65D5" w:rsidP="008A65D5">
      <w:pPr>
        <w:snapToGrid w:val="0"/>
        <w:spacing w:line="640" w:lineRule="exact"/>
        <w:jc w:val="left"/>
        <w:rPr>
          <w:rFonts w:ascii="黑体" w:eastAsia="黑体" w:hAnsi="黑体" w:cs="仿宋_GB2312"/>
          <w:kern w:val="0"/>
          <w:sz w:val="32"/>
          <w:szCs w:val="32"/>
        </w:rPr>
      </w:pPr>
    </w:p>
    <w:p w:rsidR="008A65D5" w:rsidRDefault="008A65D5" w:rsidP="008A65D5">
      <w:pPr>
        <w:autoSpaceDE w:val="0"/>
        <w:autoSpaceDN w:val="0"/>
        <w:adjustRightInd w:val="0"/>
        <w:spacing w:line="440" w:lineRule="exact"/>
        <w:jc w:val="center"/>
        <w:rPr>
          <w:rFonts w:ascii="方正小标宋简体" w:eastAsia="方正小标宋简体" w:hAnsi="Calibri" w:cs="黑体"/>
          <w:kern w:val="0"/>
          <w:sz w:val="36"/>
          <w:szCs w:val="36"/>
          <w:lang w:val="zh-CN"/>
        </w:rPr>
      </w:pPr>
      <w:r w:rsidRPr="001A5DE2">
        <w:rPr>
          <w:rFonts w:ascii="方正小标宋简体" w:eastAsia="方正小标宋简体" w:hAnsi="Calibri" w:cs="黑体" w:hint="eastAsia"/>
          <w:kern w:val="0"/>
          <w:sz w:val="36"/>
          <w:szCs w:val="36"/>
          <w:lang w:val="zh-CN"/>
        </w:rPr>
        <w:t>机动车校园交通安全承诺书</w:t>
      </w:r>
    </w:p>
    <w:p w:rsidR="008A65D5" w:rsidRPr="001A5DE2" w:rsidRDefault="008A65D5" w:rsidP="008A65D5">
      <w:pPr>
        <w:autoSpaceDE w:val="0"/>
        <w:autoSpaceDN w:val="0"/>
        <w:adjustRightInd w:val="0"/>
        <w:spacing w:line="440" w:lineRule="exact"/>
        <w:jc w:val="center"/>
        <w:rPr>
          <w:rFonts w:ascii="方正小标宋简体" w:eastAsia="方正小标宋简体" w:hAnsi="Calibri" w:cs="黑体"/>
          <w:kern w:val="0"/>
          <w:sz w:val="36"/>
          <w:szCs w:val="36"/>
          <w:lang w:val="zh-CN"/>
        </w:rPr>
      </w:pPr>
    </w:p>
    <w:p w:rsidR="008A65D5" w:rsidRPr="001A5DE2" w:rsidRDefault="008A65D5" w:rsidP="008A65D5">
      <w:pPr>
        <w:spacing w:line="440" w:lineRule="exact"/>
        <w:ind w:firstLineChars="200" w:firstLine="56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一、本人承诺遵守交通法规和校内交通管理规定，遵守并配合学校交通安全管理工作。</w:t>
      </w:r>
    </w:p>
    <w:p w:rsidR="008A65D5" w:rsidRPr="001A5DE2" w:rsidRDefault="008A65D5" w:rsidP="008A65D5">
      <w:pPr>
        <w:spacing w:line="440" w:lineRule="exact"/>
        <w:ind w:firstLineChars="200" w:firstLine="56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二、本人知晓以下行为为</w:t>
      </w:r>
      <w:r w:rsidRPr="001A5DE2">
        <w:rPr>
          <w:rFonts w:ascii="仿宋_GB2312" w:eastAsia="仿宋_GB2312" w:hAnsi="仿宋_GB2312" w:cs="仿宋_GB2312"/>
          <w:sz w:val="28"/>
          <w:szCs w:val="28"/>
        </w:rPr>
        <w:t>校园交通违规行为</w:t>
      </w:r>
      <w:r w:rsidRPr="001A5DE2">
        <w:rPr>
          <w:rFonts w:ascii="仿宋_GB2312" w:eastAsia="仿宋_GB2312" w:hAnsi="仿宋_GB2312" w:cs="仿宋_GB2312" w:hint="eastAsia"/>
          <w:sz w:val="28"/>
          <w:szCs w:val="28"/>
        </w:rPr>
        <w:t>：</w:t>
      </w:r>
    </w:p>
    <w:p w:rsidR="008A65D5" w:rsidRPr="004A3DF7" w:rsidRDefault="008A65D5" w:rsidP="008A65D5">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提供虚假信息资料、遮挡套用或伪造车牌，或私自挪移、破坏交通设施；</w:t>
      </w:r>
    </w:p>
    <w:p w:rsidR="008A65D5" w:rsidRPr="004A3DF7" w:rsidRDefault="008A65D5" w:rsidP="008A65D5">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学习（练习）驾驶、无证驾驶、酒后驾驶；</w:t>
      </w:r>
    </w:p>
    <w:p w:rsidR="008A65D5" w:rsidRPr="004A3DF7" w:rsidRDefault="008A65D5" w:rsidP="008A65D5">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鸣笛、超车、超速；</w:t>
      </w:r>
    </w:p>
    <w:p w:rsidR="008A65D5" w:rsidRPr="004A3DF7" w:rsidRDefault="008A65D5" w:rsidP="008A65D5">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不按</w:t>
      </w:r>
      <w:r w:rsidRPr="004A3DF7">
        <w:rPr>
          <w:rFonts w:ascii="仿宋_GB2312" w:eastAsia="仿宋_GB2312" w:hAnsi="仿宋_GB2312" w:cs="仿宋_GB2312"/>
          <w:sz w:val="28"/>
          <w:szCs w:val="28"/>
        </w:rPr>
        <w:t>车位停车</w:t>
      </w:r>
      <w:r w:rsidRPr="004A3DF7">
        <w:rPr>
          <w:rFonts w:ascii="仿宋_GB2312" w:eastAsia="仿宋_GB2312" w:hAnsi="仿宋_GB2312" w:cs="仿宋_GB2312" w:hint="eastAsia"/>
          <w:sz w:val="28"/>
          <w:szCs w:val="28"/>
        </w:rPr>
        <w:t>或</w:t>
      </w:r>
      <w:r w:rsidRPr="004A3DF7">
        <w:rPr>
          <w:rFonts w:ascii="仿宋_GB2312" w:eastAsia="仿宋_GB2312" w:hAnsi="仿宋_GB2312" w:cs="仿宋_GB2312"/>
          <w:sz w:val="28"/>
          <w:szCs w:val="28"/>
        </w:rPr>
        <w:t>在</w:t>
      </w:r>
      <w:r w:rsidRPr="004A3DF7">
        <w:rPr>
          <w:rFonts w:ascii="仿宋_GB2312" w:eastAsia="仿宋_GB2312" w:hAnsi="仿宋_GB2312" w:cs="仿宋_GB2312" w:hint="eastAsia"/>
          <w:sz w:val="28"/>
          <w:szCs w:val="28"/>
        </w:rPr>
        <w:t>指定区域</w:t>
      </w:r>
      <w:r w:rsidRPr="004A3DF7">
        <w:rPr>
          <w:rFonts w:ascii="仿宋_GB2312" w:eastAsia="仿宋_GB2312" w:hAnsi="仿宋_GB2312" w:cs="仿宋_GB2312"/>
          <w:sz w:val="28"/>
          <w:szCs w:val="28"/>
        </w:rPr>
        <w:t>超时停车</w:t>
      </w:r>
      <w:r w:rsidRPr="004A3DF7">
        <w:rPr>
          <w:rFonts w:ascii="仿宋_GB2312" w:eastAsia="仿宋_GB2312" w:hAnsi="仿宋_GB2312" w:cs="仿宋_GB2312" w:hint="eastAsia"/>
          <w:sz w:val="28"/>
          <w:szCs w:val="28"/>
        </w:rPr>
        <w:t>，在交通主干道、绿化带、消防通道、室外消火栓及水泵接合器、交叉路口、道路隔离桩、疏散通道、停车场出入口、楼宇出入口、窨井井盖、重大活动划定禁止停车区以及设有禁停标志的道路和区域等停放机动车辆；</w:t>
      </w:r>
    </w:p>
    <w:p w:rsidR="008A65D5" w:rsidRPr="004A3DF7" w:rsidRDefault="008A65D5" w:rsidP="008A65D5">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在校内路段占道停车影响其他车辆通行或危险行驶；</w:t>
      </w:r>
    </w:p>
    <w:p w:rsidR="008A65D5" w:rsidRPr="004A3DF7" w:rsidRDefault="008A65D5" w:rsidP="008A65D5">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w:t>
      </w:r>
      <w:r w:rsidRPr="004A3DF7">
        <w:rPr>
          <w:rFonts w:ascii="仿宋_GB2312" w:eastAsia="仿宋_GB2312" w:hAnsi="仿宋_GB2312" w:cs="仿宋_GB2312" w:hint="eastAsia"/>
          <w:sz w:val="28"/>
          <w:szCs w:val="28"/>
        </w:rPr>
        <w:t>其他影响校园交通安全的行为。</w:t>
      </w:r>
    </w:p>
    <w:p w:rsidR="008A65D5" w:rsidRPr="001A5DE2" w:rsidRDefault="008A65D5" w:rsidP="008A65D5">
      <w:pPr>
        <w:spacing w:line="440" w:lineRule="exact"/>
        <w:ind w:firstLineChars="200" w:firstLine="56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三、本人知晓以上校园交通违规行为将进行如</w:t>
      </w:r>
      <w:r w:rsidRPr="001A5DE2">
        <w:rPr>
          <w:rFonts w:ascii="仿宋_GB2312" w:eastAsia="仿宋_GB2312" w:hAnsi="仿宋_GB2312" w:cs="仿宋_GB2312"/>
          <w:sz w:val="28"/>
          <w:szCs w:val="28"/>
        </w:rPr>
        <w:t>下违规处置</w:t>
      </w:r>
      <w:r w:rsidRPr="001A5DE2">
        <w:rPr>
          <w:rFonts w:ascii="仿宋_GB2312" w:eastAsia="仿宋_GB2312" w:hAnsi="仿宋_GB2312" w:cs="仿宋_GB2312" w:hint="eastAsia"/>
          <w:sz w:val="28"/>
          <w:szCs w:val="28"/>
        </w:rPr>
        <w:t>：</w:t>
      </w:r>
    </w:p>
    <w:p w:rsidR="008A65D5" w:rsidRDefault="008A65D5" w:rsidP="008A65D5">
      <w:pPr>
        <w:pStyle w:val="a5"/>
        <w:spacing w:line="440" w:lineRule="exact"/>
        <w:ind w:leftChars="67" w:left="141" w:firstLineChars="15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车辆通行证有效期内累计违规</w:t>
      </w:r>
      <w:r w:rsidRPr="001A5DE2">
        <w:rPr>
          <w:rFonts w:ascii="仿宋_GB2312" w:eastAsia="仿宋_GB2312" w:hAnsi="仿宋_GB2312" w:cs="仿宋_GB2312"/>
          <w:sz w:val="28"/>
          <w:szCs w:val="28"/>
        </w:rPr>
        <w:t>3次内的车辆，保卫处对</w:t>
      </w:r>
      <w:r w:rsidRPr="001A5DE2">
        <w:rPr>
          <w:rFonts w:ascii="仿宋_GB2312" w:eastAsia="仿宋_GB2312" w:hAnsi="仿宋_GB2312" w:cs="仿宋_GB2312" w:hint="eastAsia"/>
          <w:sz w:val="28"/>
          <w:szCs w:val="28"/>
        </w:rPr>
        <w:t>车辆通行证申请</w:t>
      </w:r>
      <w:r w:rsidRPr="001A5DE2">
        <w:rPr>
          <w:rFonts w:ascii="仿宋_GB2312" w:eastAsia="仿宋_GB2312" w:hAnsi="仿宋_GB2312" w:cs="仿宋_GB2312"/>
          <w:sz w:val="28"/>
          <w:szCs w:val="28"/>
        </w:rPr>
        <w:t>人进行批评</w:t>
      </w:r>
      <w:r w:rsidRPr="001A5DE2">
        <w:rPr>
          <w:rFonts w:ascii="仿宋_GB2312" w:eastAsia="仿宋_GB2312" w:hAnsi="仿宋_GB2312" w:cs="仿宋_GB2312" w:hint="eastAsia"/>
          <w:sz w:val="28"/>
          <w:szCs w:val="28"/>
        </w:rPr>
        <w:t>教育；违规</w:t>
      </w:r>
      <w:r w:rsidRPr="001A5DE2">
        <w:rPr>
          <w:rFonts w:ascii="仿宋_GB2312" w:eastAsia="仿宋_GB2312" w:hAnsi="仿宋_GB2312" w:cs="仿宋_GB2312"/>
          <w:sz w:val="28"/>
          <w:szCs w:val="28"/>
        </w:rPr>
        <w:t>4次-6次</w:t>
      </w:r>
      <w:r w:rsidRPr="001A5DE2">
        <w:rPr>
          <w:rFonts w:ascii="仿宋_GB2312" w:eastAsia="仿宋_GB2312" w:hAnsi="仿宋_GB2312" w:cs="仿宋_GB2312" w:hint="eastAsia"/>
          <w:sz w:val="28"/>
          <w:szCs w:val="28"/>
        </w:rPr>
        <w:t>（含）车辆，</w:t>
      </w:r>
      <w:bookmarkStart w:id="0" w:name="_GoBack"/>
      <w:bookmarkEnd w:id="0"/>
      <w:r w:rsidRPr="001A5DE2">
        <w:rPr>
          <w:rFonts w:ascii="仿宋_GB2312" w:eastAsia="仿宋_GB2312" w:hAnsi="仿宋_GB2312" w:cs="仿宋_GB2312" w:hint="eastAsia"/>
          <w:sz w:val="28"/>
          <w:szCs w:val="28"/>
        </w:rPr>
        <w:t>通</w:t>
      </w:r>
      <w:r w:rsidRPr="001A5DE2">
        <w:rPr>
          <w:rFonts w:ascii="仿宋_GB2312" w:eastAsia="仿宋_GB2312" w:hAnsi="仿宋_GB2312" w:cs="仿宋_GB2312"/>
          <w:sz w:val="28"/>
          <w:szCs w:val="28"/>
        </w:rPr>
        <w:t>报</w:t>
      </w:r>
      <w:r w:rsidRPr="001A5DE2">
        <w:rPr>
          <w:rFonts w:ascii="仿宋_GB2312" w:eastAsia="仿宋_GB2312" w:hAnsi="仿宋_GB2312" w:cs="仿宋_GB2312" w:hint="eastAsia"/>
          <w:sz w:val="28"/>
          <w:szCs w:val="28"/>
        </w:rPr>
        <w:t>所</w:t>
      </w:r>
      <w:r w:rsidRPr="001A5DE2">
        <w:rPr>
          <w:rFonts w:ascii="仿宋_GB2312" w:eastAsia="仿宋_GB2312" w:hAnsi="仿宋_GB2312" w:cs="仿宋_GB2312"/>
          <w:sz w:val="28"/>
          <w:szCs w:val="28"/>
        </w:rPr>
        <w:t>在</w:t>
      </w:r>
      <w:r w:rsidRPr="001A5DE2">
        <w:rPr>
          <w:rFonts w:ascii="仿宋_GB2312" w:eastAsia="仿宋_GB2312" w:hAnsi="仿宋_GB2312" w:cs="仿宋_GB2312" w:hint="eastAsia"/>
          <w:sz w:val="28"/>
          <w:szCs w:val="28"/>
        </w:rPr>
        <w:t>单位</w:t>
      </w:r>
      <w:r>
        <w:rPr>
          <w:rFonts w:ascii="仿宋_GB2312" w:eastAsia="仿宋_GB2312" w:hAnsi="仿宋_GB2312" w:cs="仿宋_GB2312" w:hint="eastAsia"/>
          <w:bCs/>
          <w:kern w:val="0"/>
          <w:sz w:val="32"/>
          <w:szCs w:val="32"/>
        </w:rPr>
        <w:t>，</w:t>
      </w:r>
      <w:r w:rsidRPr="006542B4">
        <w:rPr>
          <w:rFonts w:ascii="仿宋_GB2312" w:eastAsia="仿宋_GB2312" w:hAnsi="仿宋_GB2312" w:cs="仿宋_GB2312" w:hint="eastAsia"/>
          <w:sz w:val="28"/>
          <w:szCs w:val="28"/>
        </w:rPr>
        <w:t>申请人只能</w:t>
      </w:r>
      <w:r w:rsidRPr="006542B4">
        <w:rPr>
          <w:rFonts w:ascii="仿宋_GB2312" w:eastAsia="仿宋_GB2312" w:hAnsi="仿宋_GB2312" w:cs="仿宋_GB2312"/>
          <w:sz w:val="28"/>
          <w:szCs w:val="28"/>
        </w:rPr>
        <w:t>现场办理次年机动车通行证并签订保证书</w:t>
      </w:r>
      <w:r w:rsidRPr="001A5DE2">
        <w:rPr>
          <w:rFonts w:ascii="仿宋_GB2312" w:eastAsia="仿宋_GB2312" w:hAnsi="仿宋_GB2312" w:cs="仿宋_GB2312" w:hint="eastAsia"/>
          <w:sz w:val="28"/>
          <w:szCs w:val="28"/>
        </w:rPr>
        <w:t>；车辆通行证有效期内累计违规</w:t>
      </w:r>
      <w:r w:rsidRPr="001A5DE2">
        <w:rPr>
          <w:rFonts w:ascii="仿宋_GB2312" w:eastAsia="仿宋_GB2312" w:hAnsi="仿宋_GB2312" w:cs="仿宋_GB2312"/>
          <w:sz w:val="28"/>
          <w:szCs w:val="28"/>
        </w:rPr>
        <w:t>7次（含）以上的车辆，没收通行证并取</w:t>
      </w:r>
      <w:r w:rsidRPr="001A5DE2">
        <w:rPr>
          <w:rFonts w:ascii="仿宋_GB2312" w:eastAsia="仿宋_GB2312" w:hAnsi="仿宋_GB2312" w:cs="仿宋_GB2312" w:hint="eastAsia"/>
          <w:sz w:val="28"/>
          <w:szCs w:val="28"/>
        </w:rPr>
        <w:t>消</w:t>
      </w:r>
      <w:r w:rsidRPr="001A5DE2">
        <w:rPr>
          <w:rFonts w:ascii="仿宋_GB2312" w:eastAsia="仿宋_GB2312" w:hAnsi="仿宋_GB2312" w:cs="仿宋_GB2312"/>
          <w:sz w:val="28"/>
          <w:szCs w:val="28"/>
        </w:rPr>
        <w:t>下一年度</w:t>
      </w:r>
      <w:r w:rsidRPr="001A5DE2">
        <w:rPr>
          <w:rFonts w:ascii="仿宋_GB2312" w:eastAsia="仿宋_GB2312" w:hAnsi="仿宋_GB2312" w:cs="仿宋_GB2312" w:hint="eastAsia"/>
          <w:sz w:val="28"/>
          <w:szCs w:val="28"/>
        </w:rPr>
        <w:t>办证资格</w:t>
      </w:r>
      <w:r w:rsidRPr="001A5DE2">
        <w:rPr>
          <w:rFonts w:ascii="仿宋_GB2312" w:eastAsia="仿宋_GB2312" w:hAnsi="仿宋_GB2312" w:cs="仿宋_GB2312"/>
          <w:sz w:val="28"/>
          <w:szCs w:val="28"/>
        </w:rPr>
        <w:t>等处理</w:t>
      </w:r>
      <w:r w:rsidRPr="001A5DE2">
        <w:rPr>
          <w:rFonts w:ascii="仿宋_GB2312" w:eastAsia="仿宋_GB2312" w:hAnsi="仿宋_GB2312" w:cs="仿宋_GB2312" w:hint="eastAsia"/>
          <w:sz w:val="28"/>
          <w:szCs w:val="28"/>
        </w:rPr>
        <w:t>措施。</w:t>
      </w:r>
    </w:p>
    <w:p w:rsidR="008A65D5" w:rsidRDefault="008A65D5" w:rsidP="008A65D5">
      <w:pPr>
        <w:pStyle w:val="a5"/>
        <w:spacing w:line="440" w:lineRule="exact"/>
        <w:ind w:leftChars="67" w:left="141" w:firstLineChars="150" w:firstLine="422"/>
        <w:rPr>
          <w:rFonts w:ascii="仿宋_GB2312" w:eastAsia="仿宋_GB2312" w:hAnsi="仿宋_GB2312" w:cs="仿宋_GB2312"/>
          <w:sz w:val="28"/>
          <w:szCs w:val="28"/>
        </w:rPr>
      </w:pPr>
      <w:r w:rsidRPr="001A5DE2">
        <w:rPr>
          <w:rFonts w:ascii="仿宋_GB2312" w:eastAsia="仿宋_GB2312" w:hAnsi="仿宋_GB2312" w:cs="仿宋_GB2312" w:hint="eastAsia"/>
          <w:b/>
          <w:sz w:val="28"/>
          <w:szCs w:val="28"/>
        </w:rPr>
        <w:t>本人已充分了解并知晓《首都</w:t>
      </w:r>
      <w:r w:rsidRPr="001A5DE2">
        <w:rPr>
          <w:rFonts w:ascii="仿宋_GB2312" w:eastAsia="仿宋_GB2312" w:hAnsi="仿宋_GB2312" w:cs="仿宋_GB2312"/>
          <w:b/>
          <w:sz w:val="28"/>
          <w:szCs w:val="28"/>
        </w:rPr>
        <w:t>经济贸易大学</w:t>
      </w:r>
      <w:r w:rsidRPr="001A5DE2">
        <w:rPr>
          <w:rFonts w:ascii="仿宋_GB2312" w:eastAsia="仿宋_GB2312" w:hAnsi="仿宋_GB2312" w:cs="仿宋_GB2312" w:hint="eastAsia"/>
          <w:b/>
          <w:sz w:val="28"/>
          <w:szCs w:val="28"/>
        </w:rPr>
        <w:t>校园</w:t>
      </w:r>
      <w:r w:rsidRPr="001A5DE2">
        <w:rPr>
          <w:rFonts w:ascii="仿宋_GB2312" w:eastAsia="仿宋_GB2312" w:hAnsi="仿宋_GB2312" w:cs="仿宋_GB2312"/>
          <w:b/>
          <w:sz w:val="28"/>
          <w:szCs w:val="28"/>
        </w:rPr>
        <w:t>机动车</w:t>
      </w:r>
      <w:r w:rsidRPr="001A5DE2">
        <w:rPr>
          <w:rFonts w:ascii="仿宋_GB2312" w:eastAsia="仿宋_GB2312" w:hAnsi="仿宋_GB2312" w:cs="仿宋_GB2312" w:hint="eastAsia"/>
          <w:b/>
          <w:sz w:val="28"/>
          <w:szCs w:val="28"/>
        </w:rPr>
        <w:t>管理</w:t>
      </w:r>
      <w:r w:rsidRPr="001A5DE2">
        <w:rPr>
          <w:rFonts w:ascii="仿宋_GB2312" w:eastAsia="仿宋_GB2312" w:hAnsi="仿宋_GB2312" w:cs="仿宋_GB2312"/>
          <w:b/>
          <w:sz w:val="28"/>
          <w:szCs w:val="28"/>
        </w:rPr>
        <w:t>实施细则</w:t>
      </w:r>
      <w:r w:rsidRPr="001A5DE2">
        <w:rPr>
          <w:rFonts w:ascii="仿宋_GB2312" w:eastAsia="仿宋_GB2312" w:hAnsi="仿宋_GB2312" w:cs="仿宋_GB2312" w:hint="eastAsia"/>
          <w:b/>
          <w:sz w:val="28"/>
          <w:szCs w:val="28"/>
        </w:rPr>
        <w:t>》有关</w:t>
      </w:r>
      <w:r w:rsidRPr="001A5DE2">
        <w:rPr>
          <w:rFonts w:ascii="仿宋_GB2312" w:eastAsia="仿宋_GB2312" w:hAnsi="仿宋_GB2312" w:cs="仿宋_GB2312"/>
          <w:b/>
          <w:sz w:val="28"/>
          <w:szCs w:val="28"/>
        </w:rPr>
        <w:t>规定</w:t>
      </w:r>
      <w:r w:rsidRPr="001A5DE2">
        <w:rPr>
          <w:rFonts w:ascii="仿宋_GB2312" w:eastAsia="仿宋_GB2312" w:hAnsi="仿宋_GB2312" w:cs="仿宋_GB2312" w:hint="eastAsia"/>
          <w:b/>
          <w:sz w:val="28"/>
          <w:szCs w:val="28"/>
        </w:rPr>
        <w:t>，对相关条款无异议，自愿办理车证，并遵守以上承诺</w:t>
      </w:r>
      <w:r w:rsidRPr="001A5DE2">
        <w:rPr>
          <w:rFonts w:ascii="仿宋_GB2312" w:eastAsia="仿宋_GB2312" w:hAnsi="仿宋_GB2312" w:cs="仿宋_GB2312" w:hint="eastAsia"/>
          <w:sz w:val="28"/>
          <w:szCs w:val="28"/>
        </w:rPr>
        <w:t>。</w:t>
      </w:r>
    </w:p>
    <w:p w:rsidR="008A65D5" w:rsidRPr="001A5DE2" w:rsidRDefault="008A65D5" w:rsidP="008A65D5">
      <w:pPr>
        <w:pStyle w:val="a5"/>
        <w:spacing w:line="440" w:lineRule="exact"/>
        <w:ind w:leftChars="67" w:left="141" w:firstLineChars="150"/>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（请</w:t>
      </w:r>
      <w:r>
        <w:rPr>
          <w:rFonts w:ascii="仿宋_GB2312" w:eastAsia="仿宋_GB2312" w:hAnsi="仿宋_GB2312" w:cs="仿宋_GB2312" w:hint="eastAsia"/>
          <w:sz w:val="28"/>
          <w:szCs w:val="28"/>
        </w:rPr>
        <w:t>字迹工整</w:t>
      </w:r>
      <w:r w:rsidRPr="001A5DE2">
        <w:rPr>
          <w:rFonts w:ascii="仿宋_GB2312" w:eastAsia="仿宋_GB2312" w:hAnsi="仿宋_GB2312" w:cs="仿宋_GB2312" w:hint="eastAsia"/>
          <w:sz w:val="28"/>
          <w:szCs w:val="28"/>
        </w:rPr>
        <w:t>抄写以上黑体文字全部内容）</w:t>
      </w:r>
    </w:p>
    <w:p w:rsidR="008A65D5" w:rsidRPr="001A5DE2" w:rsidRDefault="008A65D5" w:rsidP="008A65D5">
      <w:pPr>
        <w:pBdr>
          <w:bottom w:val="single" w:sz="6" w:space="1" w:color="auto"/>
          <w:between w:val="single" w:sz="6" w:space="1" w:color="auto"/>
        </w:pBdr>
        <w:spacing w:line="440" w:lineRule="exact"/>
        <w:rPr>
          <w:rFonts w:ascii="华文仿宋" w:eastAsia="华文仿宋" w:hAnsi="华文仿宋"/>
          <w:sz w:val="24"/>
          <w:szCs w:val="24"/>
        </w:rPr>
      </w:pPr>
    </w:p>
    <w:p w:rsidR="008A65D5" w:rsidRPr="001A5DE2" w:rsidRDefault="008A65D5" w:rsidP="008A65D5">
      <w:pPr>
        <w:pBdr>
          <w:bottom w:val="single" w:sz="6" w:space="1" w:color="auto"/>
          <w:between w:val="single" w:sz="6" w:space="1" w:color="auto"/>
        </w:pBdr>
        <w:spacing w:line="440" w:lineRule="exact"/>
        <w:rPr>
          <w:rFonts w:ascii="华文仿宋" w:eastAsia="华文仿宋" w:hAnsi="华文仿宋"/>
          <w:sz w:val="24"/>
          <w:szCs w:val="24"/>
        </w:rPr>
      </w:pPr>
    </w:p>
    <w:p w:rsidR="008A65D5" w:rsidRPr="001A5DE2" w:rsidRDefault="008A65D5" w:rsidP="008A65D5">
      <w:pPr>
        <w:spacing w:line="440" w:lineRule="exact"/>
        <w:ind w:right="1320"/>
        <w:rPr>
          <w:rFonts w:ascii="华文仿宋" w:eastAsia="华文仿宋" w:hAnsi="华文仿宋"/>
          <w:sz w:val="24"/>
          <w:szCs w:val="24"/>
        </w:rPr>
      </w:pPr>
    </w:p>
    <w:p w:rsidR="008A65D5" w:rsidRPr="001A5DE2" w:rsidRDefault="008A65D5" w:rsidP="008A65D5">
      <w:pPr>
        <w:spacing w:line="440" w:lineRule="exact"/>
        <w:ind w:rightChars="800" w:right="1680"/>
        <w:jc w:val="right"/>
        <w:rPr>
          <w:rFonts w:ascii="仿宋_GB2312" w:eastAsia="仿宋_GB2312" w:hAnsi="仿宋_GB2312" w:cs="仿宋_GB2312"/>
          <w:sz w:val="28"/>
          <w:szCs w:val="28"/>
        </w:rPr>
      </w:pPr>
      <w:r w:rsidRPr="001A5DE2">
        <w:rPr>
          <w:rFonts w:ascii="仿宋_GB2312" w:eastAsia="仿宋_GB2312" w:hAnsi="仿宋_GB2312" w:cs="仿宋_GB2312" w:hint="eastAsia"/>
          <w:sz w:val="28"/>
          <w:szCs w:val="28"/>
        </w:rPr>
        <w:t>承诺人（签字）：</w:t>
      </w:r>
    </w:p>
    <w:p w:rsidR="00E23817" w:rsidRPr="008A65D5" w:rsidRDefault="008A65D5" w:rsidP="008A65D5">
      <w:pPr>
        <w:spacing w:line="440" w:lineRule="exact"/>
        <w:ind w:right="360"/>
        <w:jc w:val="right"/>
      </w:pPr>
      <w:r w:rsidRPr="001A5DE2">
        <w:rPr>
          <w:rFonts w:ascii="仿宋_GB2312" w:eastAsia="仿宋_GB2312" w:hAnsi="仿宋_GB2312" w:cs="仿宋_GB2312" w:hint="eastAsia"/>
          <w:sz w:val="28"/>
          <w:szCs w:val="28"/>
        </w:rPr>
        <w:t>年</w:t>
      </w:r>
      <w:r w:rsidRPr="001A5DE2">
        <w:rPr>
          <w:rFonts w:ascii="仿宋_GB2312" w:eastAsia="仿宋_GB2312" w:hAnsi="仿宋_GB2312" w:cs="仿宋_GB2312"/>
          <w:sz w:val="28"/>
          <w:szCs w:val="28"/>
        </w:rPr>
        <w:t xml:space="preserve">   </w:t>
      </w:r>
      <w:r w:rsidRPr="001A5DE2">
        <w:rPr>
          <w:rFonts w:ascii="仿宋_GB2312" w:eastAsia="仿宋_GB2312" w:hAnsi="仿宋_GB2312" w:cs="仿宋_GB2312" w:hint="eastAsia"/>
          <w:sz w:val="28"/>
          <w:szCs w:val="28"/>
        </w:rPr>
        <w:t>月</w:t>
      </w:r>
      <w:r w:rsidRPr="001A5DE2">
        <w:rPr>
          <w:rFonts w:ascii="仿宋_GB2312" w:eastAsia="仿宋_GB2312" w:hAnsi="仿宋_GB2312" w:cs="仿宋_GB2312"/>
          <w:sz w:val="28"/>
          <w:szCs w:val="28"/>
        </w:rPr>
        <w:t xml:space="preserve">   </w:t>
      </w:r>
      <w:r w:rsidRPr="001A5DE2">
        <w:rPr>
          <w:rFonts w:ascii="仿宋_GB2312" w:eastAsia="仿宋_GB2312" w:hAnsi="仿宋_GB2312" w:cs="仿宋_GB2312" w:hint="eastAsia"/>
          <w:sz w:val="28"/>
          <w:szCs w:val="28"/>
        </w:rPr>
        <w:t>日</w:t>
      </w:r>
    </w:p>
    <w:sectPr w:rsidR="00E23817" w:rsidRPr="008A65D5" w:rsidSect="001A5DE2">
      <w:footerReference w:type="even" r:id="rId6"/>
      <w:footerReference w:type="default" r:id="rId7"/>
      <w:pgSz w:w="11907" w:h="16840"/>
      <w:pgMar w:top="1797" w:right="1389" w:bottom="1797" w:left="1389"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2B3" w:rsidRDefault="009112B3" w:rsidP="008A65D5">
      <w:r>
        <w:separator/>
      </w:r>
    </w:p>
  </w:endnote>
  <w:endnote w:type="continuationSeparator" w:id="0">
    <w:p w:rsidR="009112B3" w:rsidRDefault="009112B3" w:rsidP="008A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92" w:rsidRDefault="009112B3">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AE35E1">
      <w:rPr>
        <w:rFonts w:ascii="宋体" w:hAnsi="宋体"/>
        <w:noProof/>
        <w:sz w:val="28"/>
        <w:szCs w:val="28"/>
        <w:lang w:val="zh-CN"/>
      </w:rPr>
      <w:t>-</w:t>
    </w:r>
    <w:r>
      <w:rPr>
        <w:rFonts w:ascii="宋体" w:hAnsi="宋体"/>
        <w:noProof/>
        <w:sz w:val="28"/>
        <w:szCs w:val="28"/>
      </w:rPr>
      <w:t xml:space="preserve"> 12 -</w:t>
    </w:r>
    <w:r>
      <w:rPr>
        <w:rFonts w:ascii="宋体" w:hAnsi="宋体"/>
        <w:sz w:val="28"/>
        <w:szCs w:val="28"/>
      </w:rPr>
      <w:fldChar w:fldCharType="end"/>
    </w:r>
  </w:p>
  <w:p w:rsidR="00385F92" w:rsidRDefault="009112B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92" w:rsidRDefault="008A65D5" w:rsidP="008A65D5">
    <w:pPr>
      <w:pStyle w:val="a3"/>
      <w:wordWrap w:val="0"/>
      <w:jc w:val="right"/>
      <w:rPr>
        <w:rFonts w:ascii="宋体" w:hAnsi="宋体"/>
        <w:sz w:val="28"/>
        <w:szCs w:val="28"/>
      </w:rPr>
    </w:pPr>
    <w:r>
      <w:rPr>
        <w:rFonts w:ascii="宋体" w:hAnsi="宋体"/>
        <w:sz w:val="28"/>
        <w:szCs w:val="28"/>
      </w:rPr>
      <w:t xml:space="preserve"> </w:t>
    </w:r>
  </w:p>
  <w:p w:rsidR="00385F92" w:rsidRDefault="009112B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2B3" w:rsidRDefault="009112B3" w:rsidP="008A65D5">
      <w:r>
        <w:separator/>
      </w:r>
    </w:p>
  </w:footnote>
  <w:footnote w:type="continuationSeparator" w:id="0">
    <w:p w:rsidR="009112B3" w:rsidRDefault="009112B3" w:rsidP="008A6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D5"/>
    <w:rsid w:val="002424D2"/>
    <w:rsid w:val="008A65D5"/>
    <w:rsid w:val="009112B3"/>
    <w:rsid w:val="009C3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2214"/>
  <w15:chartTrackingRefBased/>
  <w15:docId w15:val="{7A0199E0-899A-497C-8518-0DD2FDFD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5D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A65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rsid w:val="008A65D5"/>
    <w:rPr>
      <w:sz w:val="18"/>
      <w:szCs w:val="18"/>
    </w:rPr>
  </w:style>
  <w:style w:type="paragraph" w:styleId="a5">
    <w:name w:val="List Paragraph"/>
    <w:basedOn w:val="a"/>
    <w:uiPriority w:val="34"/>
    <w:qFormat/>
    <w:rsid w:val="008A65D5"/>
    <w:pPr>
      <w:ind w:firstLineChars="200" w:firstLine="420"/>
    </w:pPr>
  </w:style>
  <w:style w:type="paragraph" w:styleId="a6">
    <w:name w:val="header"/>
    <w:basedOn w:val="a"/>
    <w:link w:val="a7"/>
    <w:uiPriority w:val="99"/>
    <w:unhideWhenUsed/>
    <w:rsid w:val="008A65D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A65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hasee</cp:lastModifiedBy>
  <cp:revision>1</cp:revision>
  <dcterms:created xsi:type="dcterms:W3CDTF">2023-02-24T02:07:00Z</dcterms:created>
  <dcterms:modified xsi:type="dcterms:W3CDTF">2023-02-24T02:08:00Z</dcterms:modified>
</cp:coreProperties>
</file>